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Rule="auto"/>
        <w:ind w:left="720" w:firstLine="0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4"/>
          <w:szCs w:val="24"/>
          <w:rtl w:val="0"/>
        </w:rPr>
        <w:t xml:space="preserve">Declaración de participación de autores, artistas, traductores, mediadores y demás trabajadores culturales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Rule="auto"/>
        <w:ind w:left="72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Este anexo deberá completarse cuando el proyecto incluya participación de autores, artistas, traductores, mediadores, docentes, bibliotecarios, diseñadores, editores, correctores, talleristas, facilitadores culturales u otros trabajadores culturales. La declaración acredita la identificación de roles, montos previstos y conformidad de participación.</w:t>
      </w:r>
    </w:p>
    <w:tbl>
      <w:tblPr>
        <w:tblStyle w:val="Table1"/>
        <w:tblpPr w:leftFromText="180" w:rightFromText="180" w:topFromText="180" w:bottomFromText="180" w:vertAnchor="text" w:horzAnchor="text" w:tblpX="690" w:tblpY="2.0393880208337123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1905"/>
        <w:gridCol w:w="1455"/>
        <w:gridCol w:w="1590"/>
        <w:gridCol w:w="2040"/>
        <w:tblGridChange w:id="0">
          <w:tblGrid>
            <w:gridCol w:w="2115"/>
            <w:gridCol w:w="1905"/>
            <w:gridCol w:w="1455"/>
            <w:gridCol w:w="1590"/>
            <w:gridCol w:w="2040"/>
          </w:tblGrid>
        </w:tblGridChange>
      </w:tblGrid>
      <w:tr>
        <w:trPr>
          <w:cantSplit w:val="0"/>
          <w:tblHeader w:val="1"/>
        </w:trPr>
        <w:tc>
          <w:tcPr>
            <w:shd w:fill="093d6e" w:val="clear"/>
          </w:tcPr>
          <w:p w:rsidR="00000000" w:rsidDel="00000000" w:rsidP="00000000" w:rsidRDefault="00000000" w:rsidRPr="00000000" w14:paraId="00000003">
            <w:pPr>
              <w:rPr>
                <w:rFonts w:ascii="Figtree" w:cs="Figtree" w:eastAsia="Figtree" w:hAnsi="Figtre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93d6e" w:val="clear"/>
          </w:tcPr>
          <w:p w:rsidR="00000000" w:rsidDel="00000000" w:rsidP="00000000" w:rsidRDefault="00000000" w:rsidRPr="00000000" w14:paraId="00000004">
            <w:pPr>
              <w:rPr>
                <w:rFonts w:ascii="Figtree" w:cs="Figtree" w:eastAsia="Figtree" w:hAnsi="Figtre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Rol en 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93d6e" w:val="clear"/>
          </w:tcPr>
          <w:p w:rsidR="00000000" w:rsidDel="00000000" w:rsidP="00000000" w:rsidRDefault="00000000" w:rsidRPr="00000000" w14:paraId="00000005">
            <w:pPr>
              <w:rPr>
                <w:rFonts w:ascii="Figtree" w:cs="Figtree" w:eastAsia="Figtree" w:hAnsi="Figtre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C.I. / RUC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93d6e" w:val="clear"/>
          </w:tcPr>
          <w:p w:rsidR="00000000" w:rsidDel="00000000" w:rsidP="00000000" w:rsidRDefault="00000000" w:rsidRPr="00000000" w14:paraId="00000006">
            <w:pPr>
              <w:rPr>
                <w:rFonts w:ascii="Figtree" w:cs="Figtree" w:eastAsia="Figtree" w:hAnsi="Figtre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Monto previsto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93d6e" w:val="clear"/>
          </w:tcPr>
          <w:p w:rsidR="00000000" w:rsidDel="00000000" w:rsidP="00000000" w:rsidRDefault="00000000" w:rsidRPr="00000000" w14:paraId="00000007">
            <w:pPr>
              <w:rPr>
                <w:rFonts w:ascii="Figtree" w:cs="Figtree" w:eastAsia="Figtree" w:hAnsi="Figtre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Firma o conformidad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720" w:firstLine="0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ind w:left="72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Declaro que las personas identificadas participarán en el proyecto conforme a los roles indicados y que sus honorarios o pagos se encuentran previstos en el presupuesto aprobado, salvo modificaciones autorizadas por la Secretaría Nacional de Cultura.</w:t>
      </w:r>
    </w:p>
    <w:p w:rsidR="00000000" w:rsidDel="00000000" w:rsidP="00000000" w:rsidRDefault="00000000" w:rsidRPr="00000000" w14:paraId="00000027">
      <w:pPr>
        <w:ind w:left="72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Firma de la persona responsable del proyecto: </w:t>
      </w:r>
      <w:r w:rsidDel="00000000" w:rsidR="00000000" w:rsidRPr="00000000">
        <w:rPr>
          <w:sz w:val="22"/>
          <w:szCs w:val="22"/>
          <w:rtl w:val="0"/>
        </w:rPr>
        <w:t xml:space="preserve">____________________________ Fecha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: 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/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/2026</w:t>
      </w:r>
    </w:p>
    <w:p w:rsidR="00000000" w:rsidDel="00000000" w:rsidP="00000000" w:rsidRDefault="00000000" w:rsidRPr="00000000" w14:paraId="00000029">
      <w:pPr>
        <w:ind w:left="720" w:firstLine="0"/>
        <w:rPr>
          <w:rFonts w:ascii="Figtree" w:cs="Figtree" w:eastAsia="Figtree" w:hAnsi="Figtre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FONALIB/CONALIB 2026 - Bases y Condiciones | Página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s-PY"/>
      </w:rPr>
    </w:rPrDefault>
    <w:pPrDefault>
      <w:pPr>
        <w:spacing w:after="12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1K+qW6qr+eWuswKGxRQVT0WP0g==">CgMxLjA4AHIhMXltcEFzUlFSSjNndHpoeUI4aU9vRlhvdDN5bmRkSi1O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